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87"/>
        </w:tabs>
        <w:jc w:val="center"/>
        <w:rPr>
          <w:color w:val="000000"/>
          <w:sz w:val="32"/>
          <w:szCs w:val="32"/>
        </w:rPr>
      </w:pPr>
      <w:r>
        <w:rPr>
          <w:smallCaps/>
          <w:color w:val="000000"/>
          <w:sz w:val="32"/>
          <w:szCs w:val="32"/>
        </w:rPr>
        <w:t>____________________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r>
        <w:rPr>
          <w:b/>
          <w:i/>
          <w:smallCaps/>
          <w:color w:val="000000"/>
          <w:sz w:val="40"/>
          <w:szCs w:val="40"/>
        </w:rPr>
        <w:t>Piano Didattico Personalizzato</w:t>
      </w: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</w:rPr>
      </w:pPr>
      <w:r>
        <w:rPr>
          <w:b/>
          <w:i/>
          <w:smallCaps/>
          <w:color w:val="000000"/>
          <w:sz w:val="40"/>
          <w:szCs w:val="40"/>
        </w:rPr>
        <w:t>Scuola secondaria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ANNO SCOLASTICO: 202</w:t>
      </w:r>
      <w:r w:rsidR="00D537AF"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D537AF">
        <w:rPr>
          <w:b/>
          <w:sz w:val="28"/>
          <w:szCs w:val="28"/>
        </w:rPr>
        <w:t>5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ALUNNO: </w:t>
      </w:r>
      <w:proofErr w:type="spellStart"/>
      <w:r>
        <w:rPr>
          <w:b/>
          <w:color w:val="000000"/>
          <w:sz w:val="28"/>
          <w:szCs w:val="28"/>
        </w:rPr>
        <w:t>…………………………………</w:t>
      </w:r>
      <w:proofErr w:type="spellEnd"/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CLASSE:</w:t>
      </w:r>
      <w:proofErr w:type="spellStart"/>
      <w:r>
        <w:rPr>
          <w:b/>
          <w:color w:val="000000"/>
          <w:sz w:val="28"/>
          <w:szCs w:val="28"/>
        </w:rPr>
        <w:t>……………</w:t>
      </w:r>
      <w:proofErr w:type="spellEnd"/>
      <w:r>
        <w:rPr>
          <w:b/>
          <w:color w:val="000000"/>
          <w:sz w:val="28"/>
          <w:szCs w:val="28"/>
        </w:rPr>
        <w:t xml:space="preserve">          COORDINATORE:</w:t>
      </w:r>
      <w:proofErr w:type="spellStart"/>
      <w:r>
        <w:rPr>
          <w:b/>
          <w:color w:val="000000"/>
          <w:sz w:val="28"/>
          <w:szCs w:val="28"/>
        </w:rPr>
        <w:t>……………………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108E8" w:rsidRDefault="008539F9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DATI GENERALI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tbl>
      <w:tblPr>
        <w:tblStyle w:val="a"/>
        <w:tblW w:w="9788" w:type="dxa"/>
        <w:tblInd w:w="-5" w:type="dxa"/>
        <w:tblLayout w:type="fixed"/>
        <w:tblLook w:val="0000"/>
      </w:tblPr>
      <w:tblGrid>
        <w:gridCol w:w="3708"/>
        <w:gridCol w:w="6080"/>
      </w:tblGrid>
      <w:tr w:rsidR="00B108E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Nome e cognome</w:t>
            </w: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108E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Data di nascita</w:t>
            </w: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108E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Insegnante coordinatore della classe</w:t>
            </w: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108E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Diagnosi medico-specialistica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redatta in </w:t>
            </w:r>
            <w:proofErr w:type="spellStart"/>
            <w:r>
              <w:rPr>
                <w:color w:val="000000"/>
                <w:sz w:val="24"/>
                <w:szCs w:val="24"/>
              </w:rPr>
              <w:t>data…</w:t>
            </w:r>
            <w:proofErr w:type="spellEnd"/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da…</w:t>
            </w:r>
            <w:proofErr w:type="spellEnd"/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presso…</w:t>
            </w:r>
            <w:proofErr w:type="spellEnd"/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aggiornata in </w:t>
            </w:r>
            <w:proofErr w:type="spellStart"/>
            <w:r>
              <w:rPr>
                <w:color w:val="000000"/>
                <w:sz w:val="24"/>
                <w:szCs w:val="24"/>
              </w:rPr>
              <w:t>data…</w:t>
            </w:r>
            <w:proofErr w:type="spellEnd"/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</w:t>
            </w:r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presso…</w:t>
            </w:r>
            <w:proofErr w:type="spellEnd"/>
          </w:p>
        </w:tc>
      </w:tr>
      <w:tr w:rsidR="00B108E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Interventi pregressi e/o contemporanei al percorso scolastico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effettuati </w:t>
            </w:r>
            <w:proofErr w:type="spellStart"/>
            <w:r>
              <w:rPr>
                <w:color w:val="000000"/>
                <w:sz w:val="24"/>
                <w:szCs w:val="24"/>
              </w:rPr>
              <w:t>da…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presso…</w:t>
            </w:r>
            <w:proofErr w:type="spellEnd"/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periodo e </w:t>
            </w:r>
            <w:proofErr w:type="spellStart"/>
            <w:r>
              <w:rPr>
                <w:color w:val="000000"/>
                <w:sz w:val="24"/>
                <w:szCs w:val="24"/>
              </w:rPr>
              <w:t>frequenza…</w:t>
            </w:r>
            <w:proofErr w:type="spellEnd"/>
            <w:r>
              <w:rPr>
                <w:color w:val="000000"/>
                <w:sz w:val="24"/>
                <w:szCs w:val="24"/>
              </w:rPr>
              <w:t>..</w:t>
            </w:r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modalità…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B108E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Scolarizzazione pregressa</w:t>
            </w: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Documentazione relativa alla scolarizzazione e alla didattica nella scuola dell’infanzia e nella scuola primaria</w:t>
            </w: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108E8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Rapporti scuola-famiglia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</w:t>
      </w:r>
      <w:r>
        <w:rPr>
          <w:color w:val="000000"/>
          <w:sz w:val="24"/>
          <w:szCs w:val="24"/>
        </w:rPr>
        <w:tab/>
      </w:r>
    </w:p>
    <w:p w:rsidR="00B108E8" w:rsidRDefault="008539F9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6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FUNZIONAMENTO DELLE ABILITÀ </w:t>
      </w:r>
      <w:proofErr w:type="spellStart"/>
      <w:r>
        <w:rPr>
          <w:b/>
          <w:color w:val="000000"/>
          <w:sz w:val="28"/>
          <w:szCs w:val="28"/>
        </w:rPr>
        <w:t>DI</w:t>
      </w:r>
      <w:proofErr w:type="spellEnd"/>
      <w:r>
        <w:rPr>
          <w:b/>
          <w:color w:val="000000"/>
          <w:sz w:val="28"/>
          <w:szCs w:val="28"/>
        </w:rPr>
        <w:t xml:space="preserve"> LETTURA, SCRITTURA E CALCOLO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0"/>
        <w:tblW w:w="9808" w:type="dxa"/>
        <w:tblInd w:w="-15" w:type="dxa"/>
        <w:tblLayout w:type="fixed"/>
        <w:tblLook w:val="0000"/>
      </w:tblPr>
      <w:tblGrid>
        <w:gridCol w:w="2444"/>
        <w:gridCol w:w="2444"/>
        <w:gridCol w:w="2445"/>
        <w:gridCol w:w="2475"/>
      </w:tblGrid>
      <w:tr w:rsidR="00B108E8">
        <w:trPr>
          <w:trHeight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Lettura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Elementi desunti dall’osservazione in classe</w:t>
            </w:r>
          </w:p>
        </w:tc>
      </w:tr>
      <w:tr w:rsidR="00B108E8">
        <w:trPr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Velocità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108E8">
        <w:trPr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Correttezza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108E8"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Comprensione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108E8">
        <w:trPr>
          <w:trHeight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Scrittura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Elementi desunti dall’osservazione in classe</w:t>
            </w:r>
          </w:p>
        </w:tc>
      </w:tr>
      <w:tr w:rsidR="00B108E8">
        <w:trPr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108E8">
        <w:trPr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Tipologia di errori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108E8"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Produzione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108E8">
        <w:trPr>
          <w:trHeight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Calcolo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Elementi desunti dalla diagnosi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Elementi desunti dall’osservazione in classe</w:t>
            </w:r>
          </w:p>
        </w:tc>
      </w:tr>
      <w:tr w:rsidR="00B108E8">
        <w:trPr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Mentale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108E8"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Per iscritto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108E8">
        <w:trPr>
          <w:trHeight w:val="654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Altro</w:t>
            </w: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Eventuali disturbi nell'area </w:t>
            </w:r>
            <w:proofErr w:type="spellStart"/>
            <w:r>
              <w:rPr>
                <w:color w:val="000000"/>
                <w:sz w:val="28"/>
                <w:szCs w:val="28"/>
              </w:rPr>
              <w:t>motorio-prassica</w:t>
            </w:r>
            <w:proofErr w:type="spellEnd"/>
            <w:r>
              <w:rPr>
                <w:color w:val="000000"/>
                <w:sz w:val="28"/>
                <w:szCs w:val="28"/>
              </w:rPr>
              <w:t>:</w:t>
            </w: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108E8">
        <w:trPr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Ulteriori disturbi associati:</w:t>
            </w: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108E8">
        <w:trPr>
          <w:trHeight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6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Bilinguismo o italiano L2:</w:t>
            </w: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B108E8"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Livello di autonomia: </w:t>
            </w:r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</w:p>
        </w:tc>
      </w:tr>
    </w:tbl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gjdgxs" w:colFirst="0" w:colLast="0"/>
      <w:bookmarkEnd w:id="0"/>
    </w:p>
    <w:p w:rsidR="00B108E8" w:rsidRDefault="008539F9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INTERVENTI EDUCATIVI E DIDATTICI</w:t>
      </w:r>
    </w:p>
    <w:p w:rsidR="00B108E8" w:rsidRDefault="008539F9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smallCaps/>
          <w:color w:val="000000"/>
          <w:sz w:val="28"/>
          <w:szCs w:val="28"/>
        </w:rPr>
        <w:t xml:space="preserve">STRATEGIE </w:t>
      </w:r>
      <w:proofErr w:type="spellStart"/>
      <w:r>
        <w:rPr>
          <w:b/>
          <w:i/>
          <w:smallCaps/>
          <w:color w:val="000000"/>
          <w:sz w:val="28"/>
          <w:szCs w:val="28"/>
        </w:rPr>
        <w:t>DI</w:t>
      </w:r>
      <w:proofErr w:type="spellEnd"/>
      <w:r>
        <w:rPr>
          <w:b/>
          <w:i/>
          <w:smallCaps/>
          <w:color w:val="000000"/>
          <w:sz w:val="28"/>
          <w:szCs w:val="28"/>
        </w:rPr>
        <w:t xml:space="preserve"> PERSONALIZZAZIONE</w:t>
      </w:r>
    </w:p>
    <w:p w:rsidR="00B108E8" w:rsidRDefault="00B108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216"/>
        <w:jc w:val="both"/>
        <w:rPr>
          <w:color w:val="000000"/>
          <w:sz w:val="24"/>
          <w:szCs w:val="24"/>
        </w:rPr>
      </w:pPr>
    </w:p>
    <w:p w:rsidR="00B108E8" w:rsidRDefault="008539F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216"/>
        <w:jc w:val="center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TAB</w:t>
      </w:r>
      <w:proofErr w:type="spellEnd"/>
      <w:r>
        <w:rPr>
          <w:b/>
          <w:color w:val="000000"/>
          <w:sz w:val="24"/>
          <w:szCs w:val="24"/>
        </w:rPr>
        <w:t xml:space="preserve">. 1 STRATEGIE DIDATTICHE, STRUMENTI COMPENSATIVI, MISURE DISPENSATIVE </w:t>
      </w:r>
    </w:p>
    <w:p w:rsidR="00B108E8" w:rsidRDefault="008539F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21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(Inserire per ogni disciplina le sigle relative alle misure </w:t>
      </w:r>
      <w:proofErr w:type="spellStart"/>
      <w:r>
        <w:rPr>
          <w:b/>
          <w:color w:val="000000"/>
          <w:sz w:val="24"/>
          <w:szCs w:val="24"/>
        </w:rPr>
        <w:t>dispensative</w:t>
      </w:r>
      <w:proofErr w:type="spellEnd"/>
      <w:r>
        <w:rPr>
          <w:b/>
          <w:color w:val="000000"/>
          <w:sz w:val="24"/>
          <w:szCs w:val="24"/>
        </w:rPr>
        <w:t>, agli strumenti compensativi e alle modalità di valutazione ritenute più idonee e riportate al termine del documento)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1"/>
        <w:tblW w:w="102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30"/>
        <w:gridCol w:w="2795"/>
        <w:gridCol w:w="2451"/>
        <w:gridCol w:w="3403"/>
      </w:tblGrid>
      <w:tr w:rsidR="00B108E8">
        <w:trPr>
          <w:jc w:val="center"/>
        </w:trPr>
        <w:tc>
          <w:tcPr>
            <w:tcW w:w="1630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DISCIPLINA </w:t>
            </w:r>
          </w:p>
        </w:tc>
        <w:tc>
          <w:tcPr>
            <w:tcW w:w="2795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STRUMENTI COMPENSATIVI</w:t>
            </w:r>
          </w:p>
        </w:tc>
        <w:tc>
          <w:tcPr>
            <w:tcW w:w="2451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MISURE DISPENSATIVE</w:t>
            </w:r>
          </w:p>
        </w:tc>
        <w:tc>
          <w:tcPr>
            <w:tcW w:w="3403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STRATEGIE E CRITERI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VALUTAZIONE</w:t>
            </w:r>
          </w:p>
        </w:tc>
      </w:tr>
      <w:tr w:rsidR="00B108E8">
        <w:trPr>
          <w:trHeight w:val="1370"/>
          <w:jc w:val="center"/>
        </w:trPr>
        <w:tc>
          <w:tcPr>
            <w:tcW w:w="1630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795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color w:val="000000"/>
                <w:sz w:val="24"/>
                <w:szCs w:val="24"/>
              </w:rPr>
            </w:pPr>
          </w:p>
        </w:tc>
      </w:tr>
      <w:tr w:rsidR="00B108E8">
        <w:trPr>
          <w:trHeight w:val="1404"/>
          <w:jc w:val="center"/>
        </w:trPr>
        <w:tc>
          <w:tcPr>
            <w:tcW w:w="1630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color w:val="000000"/>
                <w:sz w:val="24"/>
                <w:szCs w:val="24"/>
              </w:rPr>
            </w:pPr>
          </w:p>
        </w:tc>
      </w:tr>
      <w:tr w:rsidR="00B108E8">
        <w:trPr>
          <w:trHeight w:val="1396"/>
          <w:jc w:val="center"/>
        </w:trPr>
        <w:tc>
          <w:tcPr>
            <w:tcW w:w="1630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108E8" w:rsidRDefault="00B462E3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fldChar w:fldCharType="begin"/>
            </w:r>
            <w:r w:rsidR="008539F9">
              <w:rPr>
                <w:b/>
                <w:color w:val="000000"/>
                <w:sz w:val="24"/>
                <w:szCs w:val="24"/>
              </w:rPr>
              <w:instrText>NUMPAGES</w:instrText>
            </w:r>
            <w:r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B108E8">
        <w:trPr>
          <w:trHeight w:val="1396"/>
          <w:jc w:val="center"/>
        </w:trPr>
        <w:tc>
          <w:tcPr>
            <w:tcW w:w="1630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color w:val="000000"/>
                <w:sz w:val="24"/>
                <w:szCs w:val="24"/>
              </w:rPr>
            </w:pPr>
          </w:p>
        </w:tc>
      </w:tr>
      <w:tr w:rsidR="00B108E8">
        <w:trPr>
          <w:trHeight w:val="1845"/>
          <w:jc w:val="center"/>
        </w:trPr>
        <w:tc>
          <w:tcPr>
            <w:tcW w:w="1630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color w:val="000000"/>
                <w:sz w:val="24"/>
                <w:szCs w:val="24"/>
              </w:rPr>
            </w:pPr>
          </w:p>
        </w:tc>
      </w:tr>
      <w:tr w:rsidR="00B108E8">
        <w:trPr>
          <w:trHeight w:val="1531"/>
          <w:jc w:val="center"/>
        </w:trPr>
        <w:tc>
          <w:tcPr>
            <w:tcW w:w="1630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color w:val="000000"/>
                <w:sz w:val="24"/>
                <w:szCs w:val="24"/>
              </w:rPr>
            </w:pPr>
          </w:p>
        </w:tc>
      </w:tr>
      <w:tr w:rsidR="00B108E8">
        <w:trPr>
          <w:trHeight w:val="1567"/>
          <w:jc w:val="center"/>
        </w:trPr>
        <w:tc>
          <w:tcPr>
            <w:tcW w:w="1630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color w:val="000000"/>
                <w:sz w:val="24"/>
                <w:szCs w:val="24"/>
              </w:rPr>
            </w:pPr>
          </w:p>
        </w:tc>
      </w:tr>
      <w:tr w:rsidR="00B108E8">
        <w:trPr>
          <w:trHeight w:val="1675"/>
          <w:jc w:val="center"/>
        </w:trPr>
        <w:tc>
          <w:tcPr>
            <w:tcW w:w="1630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color w:val="000000"/>
                <w:sz w:val="24"/>
                <w:szCs w:val="24"/>
              </w:rPr>
            </w:pPr>
          </w:p>
        </w:tc>
      </w:tr>
      <w:tr w:rsidR="00B108E8">
        <w:trPr>
          <w:trHeight w:val="1543"/>
          <w:jc w:val="center"/>
        </w:trPr>
        <w:tc>
          <w:tcPr>
            <w:tcW w:w="1630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color w:val="000000"/>
                <w:sz w:val="24"/>
                <w:szCs w:val="24"/>
              </w:rPr>
            </w:pPr>
          </w:p>
        </w:tc>
      </w:tr>
      <w:tr w:rsidR="00B108E8">
        <w:trPr>
          <w:trHeight w:val="1562"/>
          <w:jc w:val="center"/>
        </w:trPr>
        <w:tc>
          <w:tcPr>
            <w:tcW w:w="1630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color w:val="000000"/>
                <w:sz w:val="24"/>
                <w:szCs w:val="24"/>
              </w:rPr>
            </w:pPr>
          </w:p>
        </w:tc>
      </w:tr>
      <w:tr w:rsidR="00B108E8">
        <w:trPr>
          <w:trHeight w:val="1541"/>
          <w:jc w:val="center"/>
        </w:trPr>
        <w:tc>
          <w:tcPr>
            <w:tcW w:w="1630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-391" w:firstLine="108"/>
              <w:rPr>
                <w:color w:val="000000"/>
                <w:sz w:val="24"/>
                <w:szCs w:val="24"/>
              </w:rPr>
            </w:pPr>
          </w:p>
        </w:tc>
      </w:tr>
    </w:tbl>
    <w:p w:rsidR="00B108E8" w:rsidRDefault="00B108E8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i/>
          <w:color w:val="548DD4"/>
          <w:sz w:val="28"/>
          <w:szCs w:val="28"/>
        </w:rPr>
        <w:sectPr w:rsidR="00B108E8">
          <w:headerReference w:type="first" r:id="rId7"/>
          <w:pgSz w:w="11906" w:h="16838"/>
          <w:pgMar w:top="1134" w:right="1134" w:bottom="1134" w:left="709" w:header="397" w:footer="261" w:gutter="0"/>
          <w:pgNumType w:start="1"/>
          <w:cols w:space="720"/>
          <w:titlePg/>
        </w:sectPr>
      </w:pPr>
      <w:bookmarkStart w:id="2" w:name="_30j0zll" w:colFirst="0" w:colLast="0"/>
      <w:bookmarkEnd w:id="2"/>
    </w:p>
    <w:p w:rsidR="00B108E8" w:rsidRDefault="008539F9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 Quadro riassuntivo degli strumenti compensativi e delle misure </w:t>
      </w:r>
      <w:proofErr w:type="spellStart"/>
      <w:r>
        <w:rPr>
          <w:b/>
          <w:color w:val="000000"/>
          <w:sz w:val="32"/>
          <w:szCs w:val="32"/>
        </w:rPr>
        <w:t>dispensative</w:t>
      </w:r>
      <w:proofErr w:type="spellEnd"/>
      <w:r>
        <w:rPr>
          <w:b/>
          <w:color w:val="000000"/>
          <w:sz w:val="32"/>
          <w:szCs w:val="32"/>
        </w:rPr>
        <w:t xml:space="preserve"> -  parametri e criteri per la verifica/valutazione </w:t>
      </w:r>
    </w:p>
    <w:p w:rsidR="00B108E8" w:rsidRDefault="00B108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  <w:sz w:val="28"/>
          <w:szCs w:val="28"/>
          <w:u w:val="single"/>
        </w:rPr>
      </w:pPr>
    </w:p>
    <w:tbl>
      <w:tblPr>
        <w:tblStyle w:val="a2"/>
        <w:tblW w:w="10526" w:type="dxa"/>
        <w:tblInd w:w="-106" w:type="dxa"/>
        <w:tblLayout w:type="fixed"/>
        <w:tblLook w:val="0000"/>
      </w:tblPr>
      <w:tblGrid>
        <w:gridCol w:w="887"/>
        <w:gridCol w:w="9639"/>
      </w:tblGrid>
      <w:tr w:rsidR="00B108E8">
        <w:trPr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STRUMENTI COMPENSATIVI </w:t>
            </w:r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(legge 170/10 e linee guida 12/07/11)</w:t>
            </w:r>
          </w:p>
        </w:tc>
      </w:tr>
      <w:tr w:rsidR="00B108E8">
        <w:trPr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8E8" w:rsidRDefault="00B108E8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Utilizzo di computer e </w:t>
            </w:r>
            <w:proofErr w:type="spellStart"/>
            <w:r>
              <w:rPr>
                <w:color w:val="000000"/>
                <w:sz w:val="22"/>
                <w:szCs w:val="22"/>
              </w:rPr>
              <w:t>tablet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(possibilmente con stampante)</w:t>
            </w:r>
          </w:p>
        </w:tc>
      </w:tr>
      <w:tr w:rsidR="00B108E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8E8" w:rsidRDefault="00B108E8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B108E8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8E8" w:rsidRDefault="00B108E8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Utilizzo di risorse audio (file audio digitali, </w:t>
            </w:r>
            <w:proofErr w:type="spellStart"/>
            <w:r>
              <w:rPr>
                <w:color w:val="000000"/>
                <w:sz w:val="22"/>
                <w:szCs w:val="22"/>
              </w:rPr>
              <w:t>audiolibri…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). </w:t>
            </w:r>
          </w:p>
        </w:tc>
      </w:tr>
      <w:tr w:rsidR="00B108E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8E8" w:rsidRDefault="00B108E8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B108E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8E8" w:rsidRDefault="00B108E8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Utilizzo di ausili  per il calcolo (tavola pitagorica, linee dei </w:t>
            </w:r>
            <w:proofErr w:type="spellStart"/>
            <w:r>
              <w:rPr>
                <w:color w:val="000000"/>
                <w:sz w:val="22"/>
                <w:szCs w:val="22"/>
              </w:rPr>
              <w:t>numeri…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) ed eventualmente della  calcolatrice con foglio di calcolo (possibilmente calcolatrice vocale) </w:t>
            </w:r>
          </w:p>
        </w:tc>
      </w:tr>
      <w:tr w:rsidR="00B108E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8E8" w:rsidRDefault="00B108E8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B108E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8E8" w:rsidRDefault="00B108E8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B108E8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8E8" w:rsidRDefault="00B108E8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B108E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8E8" w:rsidRDefault="00B108E8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Utilizzo di dizionari digitali (cd rom, risorse on </w:t>
            </w:r>
            <w:proofErr w:type="spellStart"/>
            <w:r>
              <w:rPr>
                <w:color w:val="000000"/>
                <w:sz w:val="22"/>
                <w:szCs w:val="22"/>
              </w:rPr>
              <w:t>line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B108E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Utilizzo di software didattici e compensativi (free e/o commerciali) </w:t>
            </w:r>
          </w:p>
        </w:tc>
      </w:tr>
      <w:tr w:rsidR="00B108E8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B108E8">
            <w:pPr>
              <w:pStyle w:val="Normale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353" w:hanging="353"/>
              <w:rPr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Altro_______________________________________________________________________</w:t>
            </w: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</w:p>
        </w:tc>
      </w:tr>
    </w:tbl>
    <w:p w:rsidR="00B108E8" w:rsidRDefault="00B108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4"/>
        <w:rPr>
          <w:color w:val="000000"/>
        </w:rPr>
      </w:pPr>
    </w:p>
    <w:p w:rsidR="00B108E8" w:rsidRDefault="00B108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4"/>
        <w:rPr>
          <w:color w:val="000000"/>
          <w:sz w:val="22"/>
          <w:szCs w:val="22"/>
        </w:rPr>
      </w:pPr>
    </w:p>
    <w:tbl>
      <w:tblPr>
        <w:tblStyle w:val="a3"/>
        <w:tblW w:w="10555" w:type="dxa"/>
        <w:tblInd w:w="-106" w:type="dxa"/>
        <w:tblLayout w:type="fixed"/>
        <w:tblLook w:val="0000"/>
      </w:tblPr>
      <w:tblGrid>
        <w:gridCol w:w="963"/>
        <w:gridCol w:w="9592"/>
      </w:tblGrid>
      <w:tr w:rsidR="00B108E8">
        <w:trPr>
          <w:trHeight w:val="50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MISURE DISPENSATIVE (legge 170/10 e linee guida 12/07/11)</w:t>
            </w:r>
          </w:p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 INTERVENTI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DI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INDIVIDUALIZZAZIONE</w:t>
            </w:r>
          </w:p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108E8">
        <w:trPr>
          <w:trHeight w:val="601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8E8" w:rsidRDefault="00B108E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Dispensa dalla lettura ad alta voce in classe</w:t>
            </w:r>
          </w:p>
        </w:tc>
      </w:tr>
      <w:tr w:rsidR="00B108E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B108E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B108E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Dispensa dalla scrittura sotto dettatura di testi e/o appunti</w:t>
            </w:r>
          </w:p>
        </w:tc>
      </w:tr>
      <w:tr w:rsidR="00B108E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B108E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B108E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Dispensa dall’utilizzo di tempi standard </w:t>
            </w:r>
          </w:p>
        </w:tc>
      </w:tr>
      <w:tr w:rsidR="00B108E8">
        <w:trPr>
          <w:trHeight w:val="133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Dispensa da un eccessivo carico di compiti con riadattamento e riduzione delle pagine da studiare, senza modificare gli obiettivi formativi</w:t>
            </w:r>
          </w:p>
        </w:tc>
      </w:tr>
      <w:tr w:rsidR="00B108E8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/>
              <w:ind w:left="287" w:hanging="284"/>
              <w:rPr>
                <w:color w:val="000000"/>
              </w:rPr>
            </w:pPr>
          </w:p>
        </w:tc>
        <w:tc>
          <w:tcPr>
            <w:tcW w:w="9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</w:tbl>
    <w:p w:rsidR="00B108E8" w:rsidRDefault="00B108E8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b/>
          <w:color w:val="000000"/>
          <w:sz w:val="32"/>
          <w:szCs w:val="32"/>
        </w:rPr>
      </w:pPr>
      <w:bookmarkStart w:id="3" w:name="_1fob9te" w:colFirst="0" w:colLast="0"/>
      <w:bookmarkEnd w:id="3"/>
    </w:p>
    <w:p w:rsidR="00B108E8" w:rsidRDefault="00B108E8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b/>
          <w:color w:val="000000"/>
          <w:sz w:val="32"/>
          <w:szCs w:val="32"/>
        </w:rPr>
      </w:pPr>
    </w:p>
    <w:p w:rsidR="00B108E8" w:rsidRDefault="008539F9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INDICAZIONI PER LA PERSONALIZZAZIONE DELLA VERIFICA E DELLA VALUTAZIONE  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4"/>
        <w:tblW w:w="1063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9639"/>
      </w:tblGrid>
      <w:tr w:rsidR="00B108E8">
        <w:tc>
          <w:tcPr>
            <w:tcW w:w="993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V1.</w:t>
            </w:r>
          </w:p>
        </w:tc>
        <w:tc>
          <w:tcPr>
            <w:tcW w:w="9639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Predisporre verifiche scritte scalari, accessibili, brevi, strutturate</w:t>
            </w:r>
          </w:p>
        </w:tc>
      </w:tr>
      <w:tr w:rsidR="00B108E8">
        <w:tc>
          <w:tcPr>
            <w:tcW w:w="993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V2.</w:t>
            </w:r>
          </w:p>
        </w:tc>
        <w:tc>
          <w:tcPr>
            <w:tcW w:w="9639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Facilitare la decodifica della consegna e del testo</w:t>
            </w:r>
          </w:p>
        </w:tc>
      </w:tr>
      <w:tr w:rsidR="00B108E8">
        <w:tc>
          <w:tcPr>
            <w:tcW w:w="993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V3.</w:t>
            </w:r>
          </w:p>
        </w:tc>
        <w:tc>
          <w:tcPr>
            <w:tcW w:w="9639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Controllare la gestione del diario (corretta trascrizione di compiti/avvisi e della loro comprensione)</w:t>
            </w:r>
          </w:p>
        </w:tc>
      </w:tr>
      <w:tr w:rsidR="00B108E8">
        <w:tc>
          <w:tcPr>
            <w:tcW w:w="993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V4.</w:t>
            </w:r>
          </w:p>
        </w:tc>
        <w:tc>
          <w:tcPr>
            <w:tcW w:w="9639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Introdurre prove informatizzate e supporti tecnologici</w:t>
            </w:r>
          </w:p>
        </w:tc>
      </w:tr>
      <w:tr w:rsidR="00B108E8">
        <w:tc>
          <w:tcPr>
            <w:tcW w:w="993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V5.</w:t>
            </w:r>
          </w:p>
        </w:tc>
        <w:tc>
          <w:tcPr>
            <w:tcW w:w="9639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Programmare tempi più lunghi per l’esecuzione delle prove</w:t>
            </w:r>
          </w:p>
        </w:tc>
      </w:tr>
      <w:tr w:rsidR="00B108E8">
        <w:tc>
          <w:tcPr>
            <w:tcW w:w="993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V6</w:t>
            </w:r>
          </w:p>
        </w:tc>
        <w:tc>
          <w:tcPr>
            <w:tcW w:w="9639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Programmare e concordare con l’alunno le verifiche</w:t>
            </w:r>
          </w:p>
        </w:tc>
      </w:tr>
      <w:tr w:rsidR="00B108E8">
        <w:tc>
          <w:tcPr>
            <w:tcW w:w="993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V7</w:t>
            </w:r>
          </w:p>
        </w:tc>
        <w:tc>
          <w:tcPr>
            <w:tcW w:w="9639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B108E8">
        <w:tc>
          <w:tcPr>
            <w:tcW w:w="993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V8</w:t>
            </w:r>
          </w:p>
        </w:tc>
        <w:tc>
          <w:tcPr>
            <w:tcW w:w="9639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Fare usare strumenti e mediatori didattici nelle prove sia scritte sia orali</w:t>
            </w:r>
          </w:p>
        </w:tc>
      </w:tr>
      <w:tr w:rsidR="00B108E8">
        <w:tc>
          <w:tcPr>
            <w:tcW w:w="993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V9</w:t>
            </w:r>
          </w:p>
        </w:tc>
        <w:tc>
          <w:tcPr>
            <w:tcW w:w="9639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Accordarsi su modalità e tempi delle verifiche scritte con possibilità di utilizzare supporti multimediali</w:t>
            </w:r>
          </w:p>
        </w:tc>
      </w:tr>
      <w:tr w:rsidR="00B108E8">
        <w:tc>
          <w:tcPr>
            <w:tcW w:w="993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V10</w:t>
            </w:r>
          </w:p>
        </w:tc>
        <w:tc>
          <w:tcPr>
            <w:tcW w:w="9639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Accordarsi su tempi e su modalità delle interrogazioni </w:t>
            </w:r>
          </w:p>
        </w:tc>
      </w:tr>
      <w:tr w:rsidR="00B108E8">
        <w:tc>
          <w:tcPr>
            <w:tcW w:w="993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V11</w:t>
            </w:r>
          </w:p>
        </w:tc>
        <w:tc>
          <w:tcPr>
            <w:tcW w:w="9639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Accordarsi su modalità e tempi delle verifiche scritte con possibilità di utilizzare supporti   multimediali </w:t>
            </w:r>
          </w:p>
        </w:tc>
      </w:tr>
      <w:tr w:rsidR="00B108E8">
        <w:tc>
          <w:tcPr>
            <w:tcW w:w="993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V12</w:t>
            </w:r>
          </w:p>
        </w:tc>
        <w:tc>
          <w:tcPr>
            <w:tcW w:w="9639" w:type="dxa"/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Nelle verifiche scritte, riduzione e adattamento del numero degli esercizi senza modificare gli obiettivi formativi</w:t>
            </w:r>
          </w:p>
        </w:tc>
      </w:tr>
    </w:tbl>
    <w:p w:rsidR="00B108E8" w:rsidRDefault="00B108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5"/>
        <w:tblW w:w="10632" w:type="dxa"/>
        <w:tblInd w:w="-106" w:type="dxa"/>
        <w:tblLayout w:type="fixed"/>
        <w:tblLook w:val="0000"/>
      </w:tblPr>
      <w:tblGrid>
        <w:gridCol w:w="992"/>
        <w:gridCol w:w="9640"/>
      </w:tblGrid>
      <w:tr w:rsidR="00B108E8">
        <w:trPr>
          <w:trHeight w:val="6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V13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B108E8">
        <w:trPr>
          <w:trHeight w:val="1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V14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B108E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V15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B108E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V16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B108E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V17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B108E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V18</w:t>
            </w:r>
          </w:p>
        </w:tc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Valutazione del contenuto e non degli errori ortografici negli elaborati</w:t>
            </w:r>
          </w:p>
        </w:tc>
      </w:tr>
    </w:tbl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548DD4"/>
          <w:sz w:val="22"/>
          <w:szCs w:val="22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STRATEGIE UTILIZZATE DALL’ALUNNO NELLO STUDIO 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B108E8" w:rsidRDefault="008539F9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</w:rPr>
      </w:pPr>
      <w:r>
        <w:rPr>
          <w:color w:val="000000"/>
          <w:sz w:val="28"/>
          <w:szCs w:val="28"/>
        </w:rPr>
        <w:t xml:space="preserve">Strategie utilizzate </w:t>
      </w:r>
      <w:r>
        <w:rPr>
          <w:i/>
          <w:color w:val="000000"/>
          <w:sz w:val="28"/>
          <w:szCs w:val="28"/>
        </w:rPr>
        <w:t>(sottolinea, identifica parole–chiave, costruisce schemi, tabelle o diagrammi.)</w:t>
      </w:r>
    </w:p>
    <w:p w:rsidR="00B108E8" w:rsidRDefault="008539F9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</w:rPr>
      </w:pPr>
      <w:r>
        <w:rPr>
          <w:color w:val="000000"/>
          <w:sz w:val="28"/>
          <w:szCs w:val="28"/>
        </w:rPr>
        <w:t xml:space="preserve">Modalità di affrontare il testo scritto </w:t>
      </w:r>
      <w:r>
        <w:rPr>
          <w:i/>
          <w:color w:val="000000"/>
          <w:sz w:val="28"/>
          <w:szCs w:val="28"/>
        </w:rPr>
        <w:t>(computer, schemi, correttore ortografico,…)</w:t>
      </w:r>
    </w:p>
    <w:p w:rsidR="00B108E8" w:rsidRDefault="008539F9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  <w:r>
        <w:rPr>
          <w:color w:val="000000"/>
          <w:sz w:val="28"/>
          <w:szCs w:val="28"/>
        </w:rPr>
        <w:t xml:space="preserve">Modalità di svolgimento del compito assegnato </w:t>
      </w:r>
      <w:r>
        <w:rPr>
          <w:i/>
          <w:color w:val="000000"/>
          <w:sz w:val="28"/>
          <w:szCs w:val="28"/>
        </w:rPr>
        <w:t>(è autonomo, necessita di azioni di supporto,…)</w:t>
      </w:r>
    </w:p>
    <w:p w:rsidR="00B108E8" w:rsidRDefault="008539F9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</w:rPr>
      </w:pPr>
      <w:r>
        <w:rPr>
          <w:color w:val="000000"/>
          <w:sz w:val="28"/>
          <w:szCs w:val="28"/>
        </w:rPr>
        <w:t>Riscrittura di testi con modalità grafica diversa</w:t>
      </w:r>
    </w:p>
    <w:p w:rsidR="00B108E8" w:rsidRDefault="008539F9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</w:rPr>
      </w:pPr>
      <w:r>
        <w:rPr>
          <w:color w:val="000000"/>
          <w:sz w:val="28"/>
          <w:szCs w:val="28"/>
        </w:rPr>
        <w:t>Usa strategie per ricordare (</w:t>
      </w:r>
      <w:r>
        <w:rPr>
          <w:i/>
          <w:color w:val="000000"/>
          <w:sz w:val="28"/>
          <w:szCs w:val="28"/>
        </w:rPr>
        <w:t>uso immagini, colori, riquadrature,…)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color w:val="000000"/>
          <w:sz w:val="28"/>
          <w:szCs w:val="28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Nota</w:t>
      </w:r>
      <w:r>
        <w:rPr>
          <w:i/>
          <w:color w:val="000000"/>
          <w:sz w:val="28"/>
          <w:szCs w:val="28"/>
        </w:rPr>
        <w:t xml:space="preserve"> Informazioni ricavabili da osservazioni sistematiche effettuate dagli insegnanti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color w:val="000000"/>
          <w:sz w:val="28"/>
          <w:szCs w:val="28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color w:val="000000"/>
          <w:sz w:val="28"/>
          <w:szCs w:val="28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5.STRATEGIE VALUTATIVE GENERALI </w:t>
      </w: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 concordano:</w:t>
      </w:r>
    </w:p>
    <w:p w:rsidR="00B108E8" w:rsidRDefault="008539F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color w:val="000000"/>
        </w:rPr>
      </w:pPr>
      <w:r>
        <w:rPr>
          <w:color w:val="000000"/>
          <w:sz w:val="28"/>
          <w:szCs w:val="28"/>
        </w:rPr>
        <w:t xml:space="preserve">verifiche orali programmate   </w:t>
      </w:r>
    </w:p>
    <w:p w:rsidR="00B108E8" w:rsidRDefault="008539F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 xml:space="preserve">compensazione con prove orali di compiti scritti </w:t>
      </w:r>
    </w:p>
    <w:p w:rsidR="00B108E8" w:rsidRDefault="008539F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8"/>
          <w:szCs w:val="28"/>
        </w:rPr>
        <w:t>uso di mediatori didattici durante le prove scritte e orali (mappe mentali, mappe cognitive...)</w:t>
      </w:r>
    </w:p>
    <w:p w:rsidR="00B108E8" w:rsidRDefault="008539F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b/>
          <w:color w:val="000000"/>
          <w:sz w:val="28"/>
          <w:szCs w:val="28"/>
        </w:rPr>
        <w:t>valutazioni più attente alle conoscenze a alle competenze di analisi, sintesi e collegamento con eventuali elaborazioni personali, piuttosto che alla correttezza formale</w:t>
      </w:r>
    </w:p>
    <w:p w:rsidR="00B108E8" w:rsidRDefault="008539F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  <w:r>
        <w:rPr>
          <w:color w:val="000000"/>
          <w:sz w:val="28"/>
          <w:szCs w:val="28"/>
        </w:rPr>
        <w:t>prove informatizzate</w:t>
      </w:r>
    </w:p>
    <w:p w:rsidR="00B108E8" w:rsidRDefault="008539F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highlight w:val="yellow"/>
        </w:rPr>
      </w:pPr>
      <w:r>
        <w:rPr>
          <w:color w:val="000000"/>
          <w:sz w:val="28"/>
          <w:szCs w:val="28"/>
        </w:rPr>
        <w:t xml:space="preserve">valutazione dei progressi in itinere  </w:t>
      </w:r>
    </w:p>
    <w:p w:rsidR="00B108E8" w:rsidRDefault="008539F9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color w:val="000000"/>
          <w:highlight w:val="yellow"/>
        </w:rPr>
      </w:pPr>
      <w:proofErr w:type="spellStart"/>
      <w:r>
        <w:rPr>
          <w:color w:val="000000"/>
          <w:sz w:val="28"/>
          <w:szCs w:val="28"/>
        </w:rPr>
        <w:t>…………</w:t>
      </w:r>
      <w:proofErr w:type="spellEnd"/>
      <w:r>
        <w:rPr>
          <w:color w:val="000000"/>
          <w:sz w:val="28"/>
          <w:szCs w:val="28"/>
        </w:rPr>
        <w:t>...</w:t>
      </w:r>
    </w:p>
    <w:p w:rsidR="00B108E8" w:rsidRDefault="00B108E8">
      <w:pPr>
        <w:pStyle w:val="Normale1"/>
        <w:pBdr>
          <w:top w:val="nil"/>
          <w:left w:val="nil"/>
          <w:bottom w:val="single" w:sz="8" w:space="2" w:color="000000"/>
          <w:right w:val="nil"/>
          <w:between w:val="nil"/>
        </w:pBdr>
        <w:spacing w:after="200"/>
        <w:rPr>
          <w:color w:val="000000"/>
          <w:sz w:val="28"/>
          <w:szCs w:val="28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PATTO CON LA FAMIGLIA E CON L’ALUNNO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Si concordano:</w:t>
      </w:r>
    </w:p>
    <w:p w:rsidR="00B108E8" w:rsidRDefault="008539F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riduzione del carico di studio individuale a casa</w:t>
      </w:r>
    </w:p>
    <w:p w:rsidR="00B108E8" w:rsidRDefault="008539F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l’organizzazione di un piano di studio settimanale con distribuzione giornaliera del carico di lavoro</w:t>
      </w: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108E8" w:rsidRDefault="008539F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le modalità di aiuto a casa: </w:t>
      </w:r>
      <w:r>
        <w:rPr>
          <w:i/>
          <w:color w:val="000000"/>
          <w:sz w:val="28"/>
          <w:szCs w:val="28"/>
        </w:rPr>
        <w:t>chi, come, per quanto tempo, per quali attività/discipline chi segue l’alunno nello studio</w:t>
      </w: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proofErr w:type="spellStart"/>
      <w:r>
        <w:rPr>
          <w:i/>
          <w:color w:val="000000"/>
          <w:sz w:val="28"/>
          <w:szCs w:val="28"/>
        </w:rPr>
        <w:t>………………………………………………………………………………………………………</w:t>
      </w:r>
      <w:proofErr w:type="spellEnd"/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B108E8" w:rsidRDefault="008539F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gli strumenti compensativi utilizzati a casa (audio: registrazioni, audiolibri,…) strumenti informatici (videoscrittura con correttore ortografico, sintesi vocale, </w:t>
      </w:r>
      <w:r>
        <w:rPr>
          <w:color w:val="000000"/>
          <w:sz w:val="28"/>
          <w:szCs w:val="28"/>
        </w:rPr>
        <w:lastRenderedPageBreak/>
        <w:t>calcolatrice o computer con fogli di calcolo,…. )</w:t>
      </w: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108E8" w:rsidRDefault="008539F9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le verifiche sia orali che scritte. Le verifiche orali dovranno essere privilegiate</w:t>
      </w:r>
    </w:p>
    <w:p w:rsidR="00B108E8" w:rsidRDefault="00B108E8">
      <w:pPr>
        <w:pStyle w:val="Normale1"/>
        <w:pBdr>
          <w:top w:val="nil"/>
          <w:left w:val="nil"/>
          <w:bottom w:val="single" w:sz="8" w:space="2" w:color="000000"/>
          <w:right w:val="nil"/>
          <w:between w:val="nil"/>
        </w:pBdr>
        <w:spacing w:after="200"/>
        <w:rPr>
          <w:color w:val="000000"/>
          <w:sz w:val="26"/>
          <w:szCs w:val="26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N.B. 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 w:rsidR="00B108E8" w:rsidRDefault="00B108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8539F9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parti coinvolte si impegnano a rispettare quanto condiviso e concordato, nel presente PDP, per il successo formativo dell'alunno.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FIRMA DEI DOCENTI</w:t>
      </w:r>
    </w:p>
    <w:tbl>
      <w:tblPr>
        <w:tblStyle w:val="a6"/>
        <w:tblW w:w="9808" w:type="dxa"/>
        <w:tblInd w:w="-106" w:type="dxa"/>
        <w:tblLayout w:type="fixed"/>
        <w:tblLook w:val="0000"/>
      </w:tblPr>
      <w:tblGrid>
        <w:gridCol w:w="3259"/>
        <w:gridCol w:w="3259"/>
        <w:gridCol w:w="3290"/>
      </w:tblGrid>
      <w:tr w:rsidR="00B108E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8539F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FIRMA</w:t>
            </w:r>
          </w:p>
        </w:tc>
      </w:tr>
      <w:tr w:rsidR="00B108E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108E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108E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108E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108E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108E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108E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108E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108E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  <w:tr w:rsidR="00B108E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E8" w:rsidRDefault="00B108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</w:tr>
    </w:tbl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Si allegano al presente verbale le griglie di valutazione.</w:t>
      </w: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FIRMA DEI GENITORI</w:t>
      </w: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</w:t>
      </w: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6"/>
          <w:szCs w:val="26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FIRMA DELL’ALLIEVO se maggiorenne </w:t>
      </w: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color w:val="000000"/>
          <w:sz w:val="26"/>
          <w:szCs w:val="26"/>
        </w:rPr>
      </w:pP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1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__________________, lì ___________</w:t>
      </w: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4956" w:firstLine="707"/>
        <w:rPr>
          <w:color w:val="000000"/>
          <w:sz w:val="24"/>
          <w:szCs w:val="24"/>
        </w:rPr>
      </w:pPr>
      <w:bookmarkStart w:id="4" w:name="_3znysh7" w:colFirst="0" w:colLast="0"/>
      <w:bookmarkEnd w:id="4"/>
      <w:r>
        <w:rPr>
          <w:b/>
          <w:color w:val="000000"/>
          <w:sz w:val="24"/>
          <w:szCs w:val="24"/>
        </w:rPr>
        <w:t>IL DIRIGENTE SCOLASTICO</w:t>
      </w:r>
      <w:r>
        <w:rPr>
          <w:b/>
          <w:color w:val="000000"/>
          <w:sz w:val="24"/>
          <w:szCs w:val="24"/>
        </w:rPr>
        <w:tab/>
      </w:r>
    </w:p>
    <w:p w:rsidR="00B108E8" w:rsidRDefault="008539F9">
      <w:pPr>
        <w:pStyle w:val="Normale1"/>
        <w:pBdr>
          <w:top w:val="nil"/>
          <w:left w:val="nil"/>
          <w:bottom w:val="nil"/>
          <w:right w:val="nil"/>
          <w:between w:val="nil"/>
        </w:pBdr>
        <w:ind w:left="4111"/>
        <w:jc w:val="center"/>
        <w:rPr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ab/>
        <w:t>________________________________</w:t>
      </w:r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5" w:name="_2et92p0" w:colFirst="0" w:colLast="0"/>
      <w:bookmarkEnd w:id="5"/>
    </w:p>
    <w:p w:rsidR="00B108E8" w:rsidRDefault="00B108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B108E8" w:rsidSect="00B108E8">
      <w:footerReference w:type="default" r:id="rId8"/>
      <w:headerReference w:type="first" r:id="rId9"/>
      <w:pgSz w:w="11906" w:h="16838"/>
      <w:pgMar w:top="720" w:right="720" w:bottom="720" w:left="720" w:header="720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73" w:rsidRDefault="00BD5A73" w:rsidP="00B108E8">
      <w:r>
        <w:separator/>
      </w:r>
    </w:p>
  </w:endnote>
  <w:endnote w:type="continuationSeparator" w:id="0">
    <w:p w:rsidR="00BD5A73" w:rsidRDefault="00BD5A73" w:rsidP="00B10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E8" w:rsidRDefault="00B462E3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 w:rsidRPr="00B462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224.45pt;margin-top:.05pt;width:74.3pt;height:13.7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" stroked="f">
          <v:textbox>
            <w:txbxContent>
              <w:p w:rsidR="006A1FE5" w:rsidRDefault="00B462E3">
                <w:pPr>
                  <w:suppressAutoHyphens/>
                  <w:spacing w:line="1" w:lineRule="atLeast"/>
                  <w:ind w:leftChars="-1" w:hangingChars="1" w:hanging="2"/>
                  <w:textDirection w:val="btLr"/>
                  <w:textAlignment w:val="top"/>
                  <w:outlineLvl w:val="0"/>
                  <w:rPr>
                    <w:position w:val="-1"/>
                  </w:rPr>
                </w:pPr>
                <w:r>
                  <w:rPr>
                    <w:position w:val="-1"/>
                    <w:specVanish/>
                  </w:rPr>
                  <w:fldChar w:fldCharType="begin"/>
                </w:r>
                <w:r w:rsidR="00BD5A73">
                  <w:rPr>
                    <w:position w:val="-1"/>
                  </w:rPr>
                  <w:instrText xml:space="preserve"> PAGE </w:instrText>
                </w:r>
                <w:r>
                  <w:rPr>
                    <w:position w:val="-1"/>
                    <w:specVanish/>
                  </w:rPr>
                  <w:fldChar w:fldCharType="separate"/>
                </w:r>
                <w:r w:rsidR="00A72C2E">
                  <w:rPr>
                    <w:noProof/>
                    <w:position w:val="-1"/>
                  </w:rPr>
                  <w:t>9</w:t>
                </w:r>
                <w:r>
                  <w:rPr>
                    <w:position w:val="-1"/>
                    <w:specVanish/>
                  </w:rPr>
                  <w:fldChar w:fldCharType="end"/>
                </w:r>
              </w:p>
              <w:p w:rsidR="006A1FE5" w:rsidRDefault="006A1FE5">
                <w:pPr>
                  <w:suppressAutoHyphens/>
                  <w:spacing w:line="1" w:lineRule="atLeast"/>
                  <w:ind w:leftChars="-1" w:hangingChars="1" w:hanging="2"/>
                  <w:textDirection w:val="btLr"/>
                  <w:textAlignment w:val="top"/>
                  <w:outlineLvl w:val="0"/>
                  <w:rPr>
                    <w:position w:val="-1"/>
                  </w:rPr>
                </w:pP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73" w:rsidRDefault="00BD5A73" w:rsidP="00B108E8">
      <w:r>
        <w:separator/>
      </w:r>
    </w:p>
  </w:footnote>
  <w:footnote w:type="continuationSeparator" w:id="0">
    <w:p w:rsidR="00BD5A73" w:rsidRDefault="00BD5A73" w:rsidP="00B10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E8" w:rsidRDefault="008539F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85727</wp:posOffset>
          </wp:positionH>
          <wp:positionV relativeFrom="paragraph">
            <wp:posOffset>-252093</wp:posOffset>
          </wp:positionV>
          <wp:extent cx="2562860" cy="111633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725"/>
                  <a:stretch>
                    <a:fillRect/>
                  </a:stretch>
                </pic:blipFill>
                <pic:spPr>
                  <a:xfrm>
                    <a:off x="0" y="0"/>
                    <a:ext cx="2562860" cy="1116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462E3" w:rsidRPr="00B462E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0" type="#_x0000_t202" style="position:absolute;margin-left:299.2pt;margin-top:-2.45pt;width:246.95pt;height:44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" filled="f" stroked="f">
          <v:textbox>
            <w:txbxContent>
              <w:p w:rsidR="006A1FE5" w:rsidRDefault="00B462E3" w:rsidP="008050E9">
                <w:pPr>
                  <w:suppressAutoHyphens/>
                  <w:spacing w:line="1" w:lineRule="atLeast"/>
                  <w:ind w:leftChars="-1" w:hangingChars="1" w:hanging="2"/>
                  <w:jc w:val="right"/>
                  <w:textDirection w:val="btLr"/>
                  <w:textAlignment w:val="top"/>
                  <w:outlineLvl w:val="0"/>
                  <w:rPr>
                    <w:color w:val="0070C0"/>
                    <w:position w:val="-1"/>
                    <w:sz w:val="16"/>
                  </w:rPr>
                </w:pPr>
                <w:r>
                  <w:fldChar w:fldCharType="begin"/>
                </w:r>
                <w:r>
                  <w:instrText>HYPERLINK "mailto:fgis023001@istruzione.it"</w:instrText>
                </w:r>
                <w:r>
                  <w:fldChar w:fldCharType="separate"/>
                </w:r>
                <w:r w:rsidR="00BD5A73" w:rsidRPr="06495825">
                  <w:rPr>
                    <w:color w:val="0070C0"/>
                    <w:position w:val="-1"/>
                    <w:sz w:val="16"/>
                  </w:rPr>
                  <w:t>fgis023001@istruzione.it</w:t>
                </w:r>
                <w:r>
                  <w:fldChar w:fldCharType="end"/>
                </w:r>
                <w:r w:rsidR="00BD5A73" w:rsidRPr="06495825">
                  <w:rPr>
                    <w:color w:val="0070C0"/>
                    <w:position w:val="-1"/>
                    <w:sz w:val="16"/>
                  </w:rPr>
                  <w:t xml:space="preserve"> - </w:t>
                </w:r>
                <w:hyperlink r:id="rId2" w:history="1">
                  <w:r w:rsidR="00BD5A73" w:rsidRPr="06495825">
                    <w:rPr>
                      <w:color w:val="0070C0"/>
                      <w:position w:val="-1"/>
                      <w:sz w:val="16"/>
                    </w:rPr>
                    <w:t>fgis023001@pec.istruzione.it</w:t>
                  </w:r>
                </w:hyperlink>
              </w:p>
              <w:p w:rsidR="006A1FE5" w:rsidRDefault="00B462E3" w:rsidP="008050E9">
                <w:pPr>
                  <w:suppressAutoHyphens/>
                  <w:spacing w:line="1" w:lineRule="atLeast"/>
                  <w:ind w:leftChars="-1" w:hangingChars="1" w:hanging="2"/>
                  <w:jc w:val="right"/>
                  <w:textDirection w:val="btLr"/>
                  <w:textAlignment w:val="top"/>
                  <w:outlineLvl w:val="0"/>
                  <w:rPr>
                    <w:color w:val="0070C0"/>
                    <w:position w:val="-1"/>
                    <w:sz w:val="12"/>
                  </w:rPr>
                </w:pPr>
                <w:hyperlink r:id="rId3" w:history="1">
                  <w:r w:rsidR="00BD5A73" w:rsidRPr="06495825">
                    <w:rPr>
                      <w:color w:val="0070C0"/>
                      <w:position w:val="-1"/>
                      <w:sz w:val="16"/>
                    </w:rPr>
                    <w:t>www.dellaquila-staffa.edu.it</w:t>
                  </w:r>
                </w:hyperlink>
                <w:r w:rsidR="00BD5A73" w:rsidRPr="06495825">
                  <w:rPr>
                    <w:color w:val="0070C0"/>
                    <w:position w:val="-1"/>
                    <w:sz w:val="12"/>
                  </w:rPr>
                  <w:t xml:space="preserve"> </w:t>
                </w:r>
              </w:p>
              <w:p w:rsidR="006A1FE5" w:rsidRDefault="00BD5A73" w:rsidP="008050E9">
                <w:pPr>
                  <w:suppressAutoHyphens/>
                  <w:spacing w:line="1" w:lineRule="atLeast"/>
                  <w:ind w:leftChars="-1" w:hangingChars="1" w:hanging="2"/>
                  <w:jc w:val="right"/>
                  <w:textDirection w:val="btLr"/>
                  <w:textAlignment w:val="top"/>
                  <w:outlineLvl w:val="0"/>
                  <w:rPr>
                    <w:color w:val="0070C0"/>
                    <w:position w:val="-1"/>
                    <w:sz w:val="16"/>
                  </w:rPr>
                </w:pPr>
                <w:proofErr w:type="spellStart"/>
                <w:r w:rsidRPr="00AC10CC">
                  <w:rPr>
                    <w:color w:val="0070C0"/>
                    <w:position w:val="-1"/>
                    <w:sz w:val="16"/>
                  </w:rPr>
                  <w:t>tel</w:t>
                </w:r>
                <w:proofErr w:type="spellEnd"/>
                <w:r w:rsidRPr="00AC10CC">
                  <w:rPr>
                    <w:color w:val="0070C0"/>
                    <w:position w:val="-1"/>
                    <w:sz w:val="16"/>
                  </w:rPr>
                  <w:t xml:space="preserve">: 0883.621066 - </w:t>
                </w:r>
                <w:r w:rsidRPr="06495825">
                  <w:rPr>
                    <w:color w:val="0070C0"/>
                    <w:position w:val="-1"/>
                    <w:sz w:val="16"/>
                  </w:rPr>
                  <w:t>Via Gramsci, 53</w:t>
                </w:r>
                <w:r>
                  <w:rPr>
                    <w:color w:val="0070C0"/>
                    <w:position w:val="-1"/>
                    <w:sz w:val="16"/>
                  </w:rPr>
                  <w:t>,</w:t>
                </w:r>
                <w:r w:rsidRPr="06495825">
                  <w:rPr>
                    <w:color w:val="0070C0"/>
                    <w:position w:val="-1"/>
                    <w:sz w:val="16"/>
                  </w:rPr>
                  <w:t>76017 – San Ferdinando di Puglia</w:t>
                </w:r>
              </w:p>
              <w:p w:rsidR="006A1FE5" w:rsidRDefault="00BD5A73" w:rsidP="008050E9">
                <w:pPr>
                  <w:suppressAutoHyphens/>
                  <w:spacing w:line="1" w:lineRule="atLeast"/>
                  <w:ind w:leftChars="-1" w:hangingChars="1" w:hanging="2"/>
                  <w:jc w:val="right"/>
                  <w:textDirection w:val="btLr"/>
                  <w:textAlignment w:val="top"/>
                  <w:outlineLvl w:val="0"/>
                  <w:rPr>
                    <w:color w:val="0070C0"/>
                    <w:position w:val="-1"/>
                    <w:sz w:val="16"/>
                  </w:rPr>
                </w:pPr>
                <w:proofErr w:type="spellStart"/>
                <w:r w:rsidRPr="06495825">
                  <w:rPr>
                    <w:color w:val="0070C0"/>
                    <w:position w:val="-1"/>
                    <w:sz w:val="16"/>
                  </w:rPr>
                  <w:t>tel</w:t>
                </w:r>
                <w:proofErr w:type="spellEnd"/>
                <w:r w:rsidRPr="06495825">
                  <w:rPr>
                    <w:color w:val="0070C0"/>
                    <w:position w:val="-1"/>
                    <w:sz w:val="16"/>
                  </w:rPr>
                  <w:t xml:space="preserve">: 0883.632834 - Via Cappuccini, 23, 76015 </w:t>
                </w:r>
                <w:proofErr w:type="spellStart"/>
                <w:r>
                  <w:rPr>
                    <w:color w:val="0070C0"/>
                    <w:position w:val="-1"/>
                    <w:sz w:val="16"/>
                  </w:rPr>
                  <w:t>–</w:t>
                </w:r>
                <w:r w:rsidRPr="06495825">
                  <w:rPr>
                    <w:color w:val="0070C0"/>
                    <w:position w:val="-1"/>
                    <w:sz w:val="16"/>
                  </w:rPr>
                  <w:t>Trinitapoli</w:t>
                </w:r>
                <w:proofErr w:type="spellEnd"/>
                <w:r>
                  <w:rPr>
                    <w:color w:val="0070C0"/>
                    <w:position w:val="-1"/>
                    <w:sz w:val="16"/>
                  </w:rPr>
                  <w:t>(BT)</w:t>
                </w:r>
              </w:p>
              <w:p w:rsidR="006A1FE5" w:rsidRDefault="006A1FE5">
                <w:pPr>
                  <w:suppressAutoHyphens/>
                  <w:spacing w:line="1" w:lineRule="atLeast"/>
                  <w:ind w:leftChars="-1" w:hangingChars="1" w:hanging="2"/>
                  <w:textDirection w:val="btLr"/>
                  <w:textAlignment w:val="top"/>
                  <w:outlineLvl w:val="0"/>
                  <w:rPr>
                    <w:position w:val="-1"/>
                  </w:rPr>
                </w:pPr>
              </w:p>
            </w:txbxContent>
          </v:textbox>
          <w10:wrap type="squar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E8" w:rsidRDefault="00B108E8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148"/>
    <w:multiLevelType w:val="multilevel"/>
    <w:tmpl w:val="503EB1FA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1552138"/>
    <w:multiLevelType w:val="multilevel"/>
    <w:tmpl w:val="C3482BB0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13F289F"/>
    <w:multiLevelType w:val="multilevel"/>
    <w:tmpl w:val="3FFAB362"/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7A72EC6"/>
    <w:multiLevelType w:val="multilevel"/>
    <w:tmpl w:val="4306CCF2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BE16874"/>
    <w:multiLevelType w:val="multilevel"/>
    <w:tmpl w:val="F52413D2"/>
    <w:lvl w:ilvl="0">
      <w:start w:val="1"/>
      <w:numFmt w:val="decimal"/>
      <w:lvlText w:val="D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73C06FAB"/>
    <w:multiLevelType w:val="multilevel"/>
    <w:tmpl w:val="9C5AAB46"/>
    <w:lvl w:ilvl="0">
      <w:start w:val="1"/>
      <w:numFmt w:val="decimal"/>
      <w:lvlText w:val="C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08E8"/>
    <w:rsid w:val="004D5686"/>
    <w:rsid w:val="006A1FE5"/>
    <w:rsid w:val="008539F9"/>
    <w:rsid w:val="00A72C2E"/>
    <w:rsid w:val="00AC10CC"/>
    <w:rsid w:val="00B108E8"/>
    <w:rsid w:val="00B462E3"/>
    <w:rsid w:val="00BD5A73"/>
    <w:rsid w:val="00D5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62E3"/>
  </w:style>
  <w:style w:type="paragraph" w:styleId="Titolo1">
    <w:name w:val="heading 1"/>
    <w:basedOn w:val="Normale1"/>
    <w:next w:val="Normale1"/>
    <w:rsid w:val="00B108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108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108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108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B108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108E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108E8"/>
  </w:style>
  <w:style w:type="table" w:customStyle="1" w:styleId="TableNormal">
    <w:name w:val="Table Normal"/>
    <w:rsid w:val="00B108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108E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108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08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108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108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B108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B108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B108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B108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B108E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llaquila-staffa.edu.it" TargetMode="External"/><Relationship Id="rId2" Type="http://schemas.openxmlformats.org/officeDocument/2006/relationships/hyperlink" Target="mailto:fgis023001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saladocenti</cp:lastModifiedBy>
  <cp:revision>2</cp:revision>
  <dcterms:created xsi:type="dcterms:W3CDTF">2024-10-22T10:34:00Z</dcterms:created>
  <dcterms:modified xsi:type="dcterms:W3CDTF">2024-10-22T10:34:00Z</dcterms:modified>
</cp:coreProperties>
</file>